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276" w:lineRule="auto"/>
        <w:contextualSpacing w:val="0"/>
        <w:jc w:val="center"/>
        <w:rPr>
          <w:rFonts w:ascii="Trebuchet MS" w:cs="Trebuchet MS" w:eastAsia="Trebuchet MS" w:hAnsi="Trebuchet MS"/>
        </w:rPr>
      </w:pPr>
      <w:bookmarkStart w:colFirst="0" w:colLast="0" w:name="_gjdgxs" w:id="0"/>
      <w:bookmarkEnd w:id="0"/>
      <w:r w:rsidDel="00000000" w:rsidR="00000000" w:rsidRPr="00000000">
        <w:rPr>
          <w:rFonts w:ascii="Trebuchet MS" w:cs="Trebuchet MS" w:eastAsia="Trebuchet MS" w:hAnsi="Trebuchet MS"/>
          <w:color w:val="39bde7"/>
          <w:u w:val="none"/>
          <w:rtl w:val="0"/>
        </w:rPr>
        <w:t xml:space="preserve">Oudercommunicatie</w:t>
      </w:r>
      <w:r w:rsidDel="00000000" w:rsidR="00000000" w:rsidRPr="00000000">
        <w:rPr>
          <w:rtl w:val="0"/>
        </w:rPr>
      </w:r>
    </w:p>
    <w:p w:rsidR="00000000" w:rsidDel="00000000" w:rsidP="00000000" w:rsidRDefault="00000000" w:rsidRPr="00000000" w14:paraId="00000001">
      <w:pPr>
        <w:pStyle w:val="Subtitle"/>
        <w:contextualSpacing w:val="0"/>
        <w:jc w:val="center"/>
        <w:rPr/>
      </w:pPr>
      <w:r w:rsidDel="00000000" w:rsidR="00000000" w:rsidRPr="00000000">
        <w:rPr>
          <w:rtl w:val="0"/>
        </w:rPr>
        <w:t xml:space="preserve">Ons beleid rondom oudercommunicatie</w:t>
      </w:r>
    </w:p>
    <w:p w:rsidR="00000000" w:rsidDel="00000000" w:rsidP="00000000" w:rsidRDefault="00000000" w:rsidRPr="00000000" w14:paraId="00000002">
      <w:pPr>
        <w:pStyle w:val="Heading2"/>
        <w:spacing w:line="48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Waarom gebruiken we Social Schools?</w:t>
      </w:r>
    </w:p>
    <w:p w:rsidR="00000000" w:rsidDel="00000000" w:rsidP="00000000" w:rsidRDefault="00000000" w:rsidRPr="00000000" w14:paraId="00000003">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39bde7"/>
          <w:u w:val="none"/>
          <w:rtl w:val="0"/>
        </w:rPr>
        <w:t xml:space="preserve">1.</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Wij vinden ouderbetrokkenheid heel belangrijk. We maken vanaf januari 2019 gebruik van de applicatie van Social Schools om u op de hoogte te houden over het wel en wee van uw kind (eren) in de groep. U bent lid van de groep van uw kind (eren) en de RKBS de Zonneberg-schoolgroep.</w:t>
      </w:r>
    </w:p>
    <w:p w:rsidR="00000000" w:rsidDel="00000000" w:rsidP="00000000" w:rsidRDefault="00000000" w:rsidRPr="00000000" w14:paraId="00000004">
      <w:pPr>
        <w:pStyle w:val="Heading2"/>
        <w:spacing w:line="480" w:lineRule="auto"/>
        <w:contextualSpacing w:val="0"/>
        <w:rPr>
          <w:rFonts w:ascii="Trebuchet MS" w:cs="Trebuchet MS" w:eastAsia="Trebuchet MS" w:hAnsi="Trebuchet MS"/>
        </w:rPr>
      </w:pPr>
      <w:bookmarkStart w:colFirst="0" w:colLast="0" w:name="_1fob9te" w:id="1"/>
      <w:bookmarkEnd w:id="1"/>
      <w:r w:rsidDel="00000000" w:rsidR="00000000" w:rsidRPr="00000000">
        <w:rPr>
          <w:rFonts w:ascii="Trebuchet MS" w:cs="Trebuchet MS" w:eastAsia="Trebuchet MS" w:hAnsi="Trebuchet MS"/>
          <w:rtl w:val="0"/>
        </w:rPr>
        <w:t xml:space="preserve">Waar is Social Schools voor bedoeld?</w:t>
      </w:r>
    </w:p>
    <w:p w:rsidR="00000000" w:rsidDel="00000000" w:rsidP="00000000" w:rsidRDefault="00000000" w:rsidRPr="00000000" w14:paraId="00000005">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39bde7"/>
          <w:u w:val="none"/>
          <w:rtl w:val="0"/>
        </w:rPr>
        <w:t xml:space="preserve">2.</w:t>
      </w:r>
      <w:r w:rsidDel="00000000" w:rsidR="00000000" w:rsidRPr="00000000">
        <w:rPr>
          <w:rFonts w:ascii="Trebuchet MS" w:cs="Trebuchet MS" w:eastAsia="Trebuchet MS" w:hAnsi="Trebuchet MS"/>
          <w:color w:val="39bde7"/>
          <w:sz w:val="14"/>
          <w:szCs w:val="14"/>
          <w:u w:val="none"/>
          <w:rtl w:val="0"/>
        </w:rPr>
        <w:t xml:space="preserve">   </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De directie en leerkrachten sturen afwisselend informatie: foto’s en filmpjes van situaties in de klas, geschreven tekstberichten, uitnodigingen voor evenementen, links naar handige websites. U bepaalt zelf of u dit via de app, mail of de nieuwsbrief aan het eind van de week ontvangt.</w:t>
      </w:r>
    </w:p>
    <w:p w:rsidR="00000000" w:rsidDel="00000000" w:rsidP="00000000" w:rsidRDefault="00000000" w:rsidRPr="00000000" w14:paraId="00000006">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contextualSpacing w:val="0"/>
        <w:rPr>
          <w:rFonts w:ascii="Trebuchet MS" w:cs="Trebuchet MS" w:eastAsia="Trebuchet MS" w:hAnsi="Trebuchet MS"/>
          <w:color w:val="595959"/>
          <w:u w:val="none"/>
        </w:rPr>
      </w:pPr>
      <w:r w:rsidDel="00000000" w:rsidR="00000000" w:rsidRPr="00000000">
        <w:rPr>
          <w:rFonts w:ascii="Trebuchet MS" w:cs="Trebuchet MS" w:eastAsia="Trebuchet MS" w:hAnsi="Trebuchet MS"/>
          <w:b w:val="1"/>
          <w:color w:val="39bde7"/>
          <w:u w:val="none"/>
          <w:rtl w:val="0"/>
        </w:rPr>
        <w:t xml:space="preserve">3.</w:t>
      </w:r>
      <w:r w:rsidDel="00000000" w:rsidR="00000000" w:rsidRPr="00000000">
        <w:rPr>
          <w:rFonts w:ascii="Trebuchet MS" w:cs="Trebuchet MS" w:eastAsia="Trebuchet MS" w:hAnsi="Trebuchet MS"/>
          <w:color w:val="39bde7"/>
          <w:sz w:val="14"/>
          <w:szCs w:val="14"/>
          <w:u w:val="none"/>
          <w:rtl w:val="0"/>
        </w:rPr>
        <w:t xml:space="preserve"> </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Wij respecteren de privacy van kinderen</w:t>
      </w:r>
      <w:r w:rsidDel="00000000" w:rsidR="00000000" w:rsidRPr="00000000">
        <w:rPr>
          <w:rFonts w:ascii="Trebuchet MS" w:cs="Trebuchet MS" w:eastAsia="Trebuchet MS" w:hAnsi="Trebuchet MS"/>
          <w:color w:val="595959"/>
          <w:u w:val="none"/>
          <w:rtl w:val="0"/>
        </w:rPr>
        <w:t xml:space="preserve">. Daarvoor vraagt de directie uw toestemming voor het gebruik van foto's en gegevens over uw kind in deze beveiligde schoolomgeving.</w:t>
      </w:r>
    </w:p>
    <w:p w:rsidR="00000000" w:rsidDel="00000000" w:rsidP="00000000" w:rsidRDefault="00000000" w:rsidRPr="00000000" w14:paraId="00000008">
      <w:pPr>
        <w:pStyle w:val="Heading2"/>
        <w:spacing w:line="480" w:lineRule="auto"/>
        <w:contextualSpacing w:val="0"/>
        <w:rPr>
          <w:rFonts w:ascii="Trebuchet MS" w:cs="Trebuchet MS" w:eastAsia="Trebuchet MS" w:hAnsi="Trebuchet MS"/>
        </w:rPr>
      </w:pPr>
      <w:bookmarkStart w:colFirst="0" w:colLast="0" w:name="_3znysh7" w:id="2"/>
      <w:bookmarkEnd w:id="2"/>
      <w:r w:rsidDel="00000000" w:rsidR="00000000" w:rsidRPr="00000000">
        <w:rPr>
          <w:rFonts w:ascii="Trebuchet MS" w:cs="Trebuchet MS" w:eastAsia="Trebuchet MS" w:hAnsi="Trebuchet MS"/>
          <w:rtl w:val="0"/>
        </w:rPr>
        <w:t xml:space="preserve">Wat kunt u verwachten?</w:t>
      </w:r>
    </w:p>
    <w:p w:rsidR="00000000" w:rsidDel="00000000" w:rsidP="00000000" w:rsidRDefault="00000000" w:rsidRPr="00000000" w14:paraId="00000009">
      <w:pPr>
        <w:contextualSpacing w:val="0"/>
        <w:rPr>
          <w:rFonts w:ascii="Trebuchet MS" w:cs="Trebuchet MS" w:eastAsia="Trebuchet MS" w:hAnsi="Trebuchet MS"/>
        </w:rPr>
      </w:pPr>
      <w:r w:rsidDel="00000000" w:rsidR="00000000" w:rsidRPr="00000000">
        <w:rPr>
          <w:rFonts w:ascii="Trebuchet MS" w:cs="Trebuchet MS" w:eastAsia="Trebuchet MS" w:hAnsi="Trebuchet MS"/>
          <w:color w:val="39bde7"/>
          <w:u w:val="none"/>
          <w:rtl w:val="0"/>
        </w:rPr>
        <w:t xml:space="preserve">4.</w:t>
      </w:r>
      <w:r w:rsidDel="00000000" w:rsidR="00000000" w:rsidRPr="00000000">
        <w:rPr>
          <w:rFonts w:ascii="Trebuchet MS" w:cs="Trebuchet MS" w:eastAsia="Trebuchet MS" w:hAnsi="Trebuchet MS"/>
          <w:color w:val="39bde7"/>
          <w:sz w:val="14"/>
          <w:szCs w:val="14"/>
          <w:u w:val="none"/>
          <w:rtl w:val="0"/>
        </w:rPr>
        <w:t xml:space="preserve"> </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Alle informatie, waaronder foto’s, video’s en tekst, is met de beste professionele intenties geplaatst door ons. Wij overwegen bij alles of dit geschikt is om op het portaal te plaatsen. Als u iets ontdekt waarover u twijfelt, meldt u dit bij de desbetreffende leerkracht.</w:t>
      </w:r>
    </w:p>
    <w:p w:rsidR="00000000" w:rsidDel="00000000" w:rsidP="00000000" w:rsidRDefault="00000000" w:rsidRPr="00000000" w14:paraId="0000000A">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39bde7"/>
          <w:u w:val="none"/>
          <w:rtl w:val="0"/>
        </w:rPr>
        <w:t xml:space="preserve">5.</w:t>
      </w:r>
      <w:r w:rsidDel="00000000" w:rsidR="00000000" w:rsidRPr="00000000">
        <w:rPr>
          <w:rFonts w:ascii="Trebuchet MS" w:cs="Trebuchet MS" w:eastAsia="Trebuchet MS" w:hAnsi="Trebuchet MS"/>
          <w:b w:val="1"/>
          <w:color w:val="39bde7"/>
          <w:sz w:val="14"/>
          <w:szCs w:val="14"/>
          <w:u w:val="none"/>
          <w:rtl w:val="0"/>
        </w:rPr>
        <w:t xml:space="preserve">   </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Als wij iets persoonlijks willen bespreken met u over uw kind, wordt u via de 1-op-1 communicatiemogelijkheid (of via telefoon) benaderd. </w:t>
      </w:r>
    </w:p>
    <w:p w:rsidR="00000000" w:rsidDel="00000000" w:rsidP="00000000" w:rsidRDefault="00000000" w:rsidRPr="00000000" w14:paraId="0000000C">
      <w:pPr>
        <w:pStyle w:val="Heading2"/>
        <w:spacing w:line="480" w:lineRule="auto"/>
        <w:contextualSpacing w:val="0"/>
        <w:rPr>
          <w:rFonts w:ascii="Trebuchet MS" w:cs="Trebuchet MS" w:eastAsia="Trebuchet MS" w:hAnsi="Trebuchet MS"/>
        </w:rPr>
      </w:pPr>
      <w:bookmarkStart w:colFirst="0" w:colLast="0" w:name="_2et92p0" w:id="3"/>
      <w:bookmarkEnd w:id="3"/>
      <w:r w:rsidDel="00000000" w:rsidR="00000000" w:rsidRPr="00000000">
        <w:rPr>
          <w:rFonts w:ascii="Trebuchet MS" w:cs="Trebuchet MS" w:eastAsia="Trebuchet MS" w:hAnsi="Trebuchet MS"/>
          <w:rtl w:val="0"/>
        </w:rPr>
        <w:t xml:space="preserve">Wat verwachten we van u?</w:t>
      </w:r>
    </w:p>
    <w:p w:rsidR="00000000" w:rsidDel="00000000" w:rsidP="00000000" w:rsidRDefault="00000000" w:rsidRPr="00000000" w14:paraId="0000000D">
      <w:pPr>
        <w:contextualSpacing w:val="0"/>
        <w:rPr>
          <w:rFonts w:ascii="Trebuchet MS" w:cs="Trebuchet MS" w:eastAsia="Trebuchet MS" w:hAnsi="Trebuchet MS"/>
          <w:color w:val="767171"/>
          <w:u w:val="none"/>
        </w:rPr>
      </w:pPr>
      <w:r w:rsidDel="00000000" w:rsidR="00000000" w:rsidRPr="00000000">
        <w:rPr>
          <w:rFonts w:ascii="Trebuchet MS" w:cs="Trebuchet MS" w:eastAsia="Trebuchet MS" w:hAnsi="Trebuchet MS"/>
          <w:b w:val="1"/>
          <w:color w:val="39bde7"/>
          <w:u w:val="none"/>
          <w:rtl w:val="0"/>
        </w:rPr>
        <w:t xml:space="preserve">6.</w:t>
      </w:r>
      <w:r w:rsidDel="00000000" w:rsidR="00000000" w:rsidRPr="00000000">
        <w:rPr>
          <w:rFonts w:ascii="Trebuchet MS" w:cs="Trebuchet MS" w:eastAsia="Trebuchet MS" w:hAnsi="Trebuchet MS"/>
          <w:b w:val="1"/>
          <w:color w:val="39bde7"/>
          <w:sz w:val="14"/>
          <w:szCs w:val="14"/>
          <w:u w:val="none"/>
          <w:rtl w:val="0"/>
        </w:rPr>
        <w:t xml:space="preserve"> </w:t>
      </w:r>
      <w:r w:rsidDel="00000000" w:rsidR="00000000" w:rsidRPr="00000000">
        <w:rPr>
          <w:rFonts w:ascii="Trebuchet MS" w:cs="Trebuchet MS" w:eastAsia="Trebuchet MS" w:hAnsi="Trebuchet MS"/>
          <w:color w:val="39bde7"/>
          <w:sz w:val="14"/>
          <w:szCs w:val="14"/>
          <w:u w:val="none"/>
          <w:rtl w:val="0"/>
        </w:rPr>
        <w:t xml:space="preserve">  </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color w:val="767171"/>
          <w:u w:val="none"/>
          <w:rtl w:val="0"/>
        </w:rPr>
        <w:t xml:space="preserve">Social Schools is een veilig, afgesloten platform. Alleen ouders die toestemming hebben gekregen van de school, kunnen in deze omgeving. U heeft alleen toegang tot de groepen van uw kind(eren) en de algemene schoolgroep. </w:t>
      </w:r>
    </w:p>
    <w:p w:rsidR="00000000" w:rsidDel="00000000" w:rsidP="00000000" w:rsidRDefault="00000000" w:rsidRPr="00000000" w14:paraId="0000000E">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00b0f0"/>
          <w:u w:val="none"/>
          <w:rtl w:val="0"/>
        </w:rPr>
        <w:t xml:space="preserve">7.</w:t>
      </w:r>
      <w:r w:rsidDel="00000000" w:rsidR="00000000" w:rsidRPr="00000000">
        <w:rPr>
          <w:rFonts w:ascii="Trebuchet MS" w:cs="Trebuchet MS" w:eastAsia="Trebuchet MS" w:hAnsi="Trebuchet MS"/>
          <w:rtl w:val="0"/>
        </w:rPr>
        <w:tab/>
        <w:t xml:space="preserve">Alle rechten van tekst en beeld liggen bij de organisatie. In de beveiligde omgeving van Social Schools gaan wij zorgvuldig om deze informatie. Wij verwachten ook dat u de regels rondom privacy en het verspreiden van online materiaal respecteert. Mocht u zelf materiaal uit de omgeving downloaden en verspreiden, bent u aansprakelijk voor eventuele gevolgen.</w:t>
      </w:r>
    </w:p>
    <w:p w:rsidR="00000000" w:rsidDel="00000000" w:rsidP="00000000" w:rsidRDefault="00000000" w:rsidRPr="00000000" w14:paraId="0000001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1">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39bde7"/>
          <w:u w:val="none"/>
          <w:rtl w:val="0"/>
        </w:rPr>
        <w:t xml:space="preserve">8.</w:t>
      </w:r>
      <w:r w:rsidDel="00000000" w:rsidR="00000000" w:rsidRPr="00000000">
        <w:rPr>
          <w:rFonts w:ascii="Trebuchet MS" w:cs="Trebuchet MS" w:eastAsia="Trebuchet MS" w:hAnsi="Trebuchet MS"/>
          <w:b w:val="1"/>
          <w:color w:val="39bde7"/>
          <w:sz w:val="14"/>
          <w:szCs w:val="14"/>
          <w:u w:val="none"/>
          <w:rtl w:val="0"/>
        </w:rPr>
        <w:t xml:space="preserve">   </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Wij houden u de komende tijd op de hoogte van nieuwe ontwikkelingen. Elk moment staan wij stil bij het gebruik van het portaal en bekijken we of er mogelijkheden zijn om de communicatie uit te breiden.</w:t>
      </w:r>
    </w:p>
    <w:p w:rsidR="00000000" w:rsidDel="00000000" w:rsidP="00000000" w:rsidRDefault="00000000" w:rsidRPr="00000000" w14:paraId="0000001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39bde7"/>
          <w:u w:val="none"/>
          <w:rtl w:val="0"/>
        </w:rPr>
        <w:t xml:space="preserve">9.</w:t>
      </w:r>
      <w:r w:rsidDel="00000000" w:rsidR="00000000" w:rsidRPr="00000000">
        <w:rPr>
          <w:rFonts w:ascii="Trebuchet MS" w:cs="Trebuchet MS" w:eastAsia="Trebuchet MS" w:hAnsi="Trebuchet MS"/>
          <w:rtl w:val="0"/>
        </w:rPr>
        <w:tab/>
        <w:t xml:space="preserve">Wij verwachten dat alle gebruikers binnen het portaal een positieve, opbouwende, realistische en zinvolle manier van communiceren nastaan. Er worden geen negatieve berichten en/of anderszins schadelijke (beeld)materialen geplaatst die nadelig kunnen zijn voor individuele leerlingen en de school. Er wordt binnen het portaal met elkaar gecommuniceerd, niet over elkaar. Schelden, discrimineren, bedreigen en seksueel getinte communicatie zijn op geen enkele wijze toegestaan. U spreekt ons erop aan, en wij u. De school is bevoegd om berichten te verwijderen.</w:t>
      </w:r>
    </w:p>
    <w:p w:rsidR="00000000" w:rsidDel="00000000" w:rsidP="00000000" w:rsidRDefault="00000000" w:rsidRPr="00000000" w14:paraId="00000014">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pStyle w:val="Heading2"/>
        <w:contextualSpacing w:val="0"/>
        <w:rPr>
          <w:rFonts w:ascii="Trebuchet MS" w:cs="Trebuchet MS" w:eastAsia="Trebuchet MS" w:hAnsi="Trebuchet MS"/>
        </w:rPr>
      </w:pPr>
      <w:bookmarkStart w:colFirst="0" w:colLast="0" w:name="_3dy6vkm" w:id="4"/>
      <w:bookmarkEnd w:id="4"/>
      <w:r w:rsidDel="00000000" w:rsidR="00000000" w:rsidRPr="00000000">
        <w:rPr>
          <w:rFonts w:ascii="Trebuchet MS" w:cs="Trebuchet MS" w:eastAsia="Trebuchet MS" w:hAnsi="Trebuchet MS"/>
          <w:rtl w:val="0"/>
        </w:rPr>
        <w:t xml:space="preserve">Ten slotte…</w:t>
      </w:r>
    </w:p>
    <w:p w:rsidR="00000000" w:rsidDel="00000000" w:rsidP="00000000" w:rsidRDefault="00000000" w:rsidRPr="00000000" w14:paraId="00000016">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color w:val="00b0f0"/>
          <w:rtl w:val="0"/>
        </w:rPr>
        <w:t xml:space="preserve">10. </w:t>
      </w:r>
      <w:r w:rsidDel="00000000" w:rsidR="00000000" w:rsidRPr="00000000">
        <w:rPr>
          <w:rFonts w:ascii="Trebuchet MS" w:cs="Trebuchet MS" w:eastAsia="Trebuchet MS" w:hAnsi="Trebuchet MS"/>
          <w:rtl w:val="0"/>
        </w:rPr>
        <w:tab/>
        <w:t xml:space="preserve">Wij leiden uw kind op in deze 21e eeuw voor de toekomst. Een nieuwe manier van</w:t>
      </w:r>
    </w:p>
    <w:p w:rsidR="00000000" w:rsidDel="00000000" w:rsidP="00000000" w:rsidRDefault="00000000" w:rsidRPr="00000000" w14:paraId="00000017">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communiceren hoort in onze ogen hierbij. Wij ondersteunen u om op een mediawijze manier Social Schools in te zetten. Denkt u mee om dit zo goed mogelijk te laten verlopen?</w:t>
      </w:r>
    </w:p>
    <w:sectPr>
      <w:headerReference r:id="rId6" w:type="default"/>
      <w:footerReference r:id="rId7" w:type="default"/>
      <w:pgSz w:h="15840" w:w="12240"/>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-571498</wp:posOffset>
          </wp:positionH>
          <wp:positionV relativeFrom="paragraph">
            <wp:posOffset>133350</wp:posOffset>
          </wp:positionV>
          <wp:extent cx="2062163" cy="467325"/>
          <wp:effectExtent b="0" l="0" r="0" t="0"/>
          <wp:wrapSquare wrapText="bothSides" distB="0" distT="0" distL="0" distR="0"/>
          <wp:docPr descr="image01.png" id="1" name="image1.png"/>
          <a:graphic>
            <a:graphicData uri="http://schemas.openxmlformats.org/drawingml/2006/picture">
              <pic:pic>
                <pic:nvPicPr>
                  <pic:cNvPr descr="image01.png" id="0" name="image1.png"/>
                  <pic:cNvPicPr preferRelativeResize="0"/>
                </pic:nvPicPr>
                <pic:blipFill>
                  <a:blip r:embed="rId1"/>
                  <a:srcRect b="0" l="0" r="0" t="0"/>
                  <a:stretch>
                    <a:fillRect/>
                  </a:stretch>
                </pic:blipFill>
                <pic:spPr>
                  <a:xfrm>
                    <a:off x="0" y="0"/>
                    <a:ext cx="2062163" cy="467325"/>
                  </a:xfrm>
                  <a:prstGeom prst="rect"/>
                  <a:ln/>
                </pic:spPr>
              </pic:pic>
            </a:graphicData>
          </a:graphic>
        </wp:anchor>
      </w:drawing>
    </w:r>
  </w:p>
  <w:p w:rsidR="00000000" w:rsidDel="00000000" w:rsidP="00000000" w:rsidRDefault="00000000" w:rsidRPr="00000000" w14:paraId="00000019">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666666"/>
        <w:sz w:val="22"/>
        <w:szCs w:val="22"/>
        <w:highlight w:val="white"/>
        <w:lang w:val="nl-NL"/>
      </w:rPr>
    </w:rPrDefault>
    <w:pPrDefault>
      <w:pPr>
        <w:spacing w:line="40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highlight w:val="white"/>
      <w:u w:val="non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408" w:lineRule="auto"/>
      <w:ind w:left="0" w:right="0" w:firstLine="0"/>
      <w:contextualSpacing w:val="0"/>
      <w:jc w:val="left"/>
    </w:pPr>
    <w:rPr>
      <w:rFonts w:ascii="Trebuchet MS" w:cs="Trebuchet MS" w:eastAsia="Trebuchet MS" w:hAnsi="Trebuchet MS"/>
      <w:b w:val="0"/>
      <w:i w:val="1"/>
      <w:smallCaps w:val="0"/>
      <w:strike w:val="0"/>
      <w:color w:val="666666"/>
      <w:sz w:val="26"/>
      <w:szCs w:val="26"/>
      <w:highlight w:val="white"/>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